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34238" w:rsidRDefault="00934238" w:rsidP="00E02240">
      <w:pPr>
        <w:pStyle w:val="NormalWeb"/>
        <w:shd w:val="clear" w:color="auto" w:fill="FFFFFF"/>
        <w:spacing w:before="0" w:beforeAutospacing="0"/>
        <w:jc w:val="both"/>
        <w:rPr>
          <w:rFonts w:asciiTheme="minorHAnsi" w:hAnsiTheme="minorHAnsi" w:cstheme="minorHAnsi"/>
          <w:sz w:val="22"/>
          <w:szCs w:val="22"/>
        </w:rPr>
      </w:pPr>
    </w:p>
    <w:p w:rsidR="00934238" w:rsidRDefault="00934238" w:rsidP="00E04632">
      <w:pPr>
        <w:pStyle w:val="NormalWeb"/>
        <w:shd w:val="clear" w:color="auto" w:fill="FFFFFF"/>
        <w:spacing w:before="0" w:beforeAutospacing="0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934238">
        <w:rPr>
          <w:rFonts w:asciiTheme="minorHAnsi" w:hAnsiTheme="minorHAnsi" w:cstheme="minorHAnsi"/>
          <w:b/>
          <w:sz w:val="28"/>
          <w:szCs w:val="28"/>
        </w:rPr>
        <w:t xml:space="preserve">PROGRAMA ABRIENDO CAMINOS 2021 </w:t>
      </w:r>
      <w:r>
        <w:rPr>
          <w:rFonts w:asciiTheme="minorHAnsi" w:hAnsiTheme="minorHAnsi" w:cstheme="minorHAnsi"/>
          <w:b/>
          <w:sz w:val="28"/>
          <w:szCs w:val="28"/>
        </w:rPr>
        <w:t>–</w:t>
      </w:r>
      <w:r w:rsidRPr="00934238">
        <w:rPr>
          <w:rFonts w:asciiTheme="minorHAnsi" w:hAnsiTheme="minorHAnsi" w:cstheme="minorHAnsi"/>
          <w:b/>
          <w:sz w:val="28"/>
          <w:szCs w:val="28"/>
        </w:rPr>
        <w:t xml:space="preserve"> 202</w:t>
      </w:r>
      <w:r w:rsidR="00E04632">
        <w:rPr>
          <w:rFonts w:asciiTheme="minorHAnsi" w:hAnsiTheme="minorHAnsi" w:cstheme="minorHAnsi"/>
          <w:b/>
          <w:sz w:val="28"/>
          <w:szCs w:val="28"/>
        </w:rPr>
        <w:t>3</w:t>
      </w:r>
    </w:p>
    <w:p w:rsidR="00934238" w:rsidRPr="00934238" w:rsidRDefault="00934238" w:rsidP="00E02240">
      <w:pPr>
        <w:pStyle w:val="NormalWeb"/>
        <w:shd w:val="clear" w:color="auto" w:fill="FFFFFF"/>
        <w:spacing w:before="0" w:beforeAutospacing="0"/>
        <w:jc w:val="both"/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  <w:szCs w:val="28"/>
        </w:rPr>
        <w:t xml:space="preserve">INFORME </w:t>
      </w:r>
      <w:r w:rsidR="00E04632">
        <w:rPr>
          <w:rFonts w:asciiTheme="minorHAnsi" w:hAnsiTheme="minorHAnsi" w:cstheme="minorHAnsi"/>
          <w:b/>
          <w:sz w:val="28"/>
          <w:szCs w:val="28"/>
        </w:rPr>
        <w:t>TRABAJO REALIZADO 2022</w:t>
      </w:r>
      <w:bookmarkStart w:id="0" w:name="_GoBack"/>
      <w:bookmarkEnd w:id="0"/>
    </w:p>
    <w:p w:rsidR="00E02240" w:rsidRPr="00E02240" w:rsidRDefault="00E02240" w:rsidP="00E02240">
      <w:pPr>
        <w:pStyle w:val="NormalWeb"/>
        <w:shd w:val="clear" w:color="auto" w:fill="FFFFFF"/>
        <w:spacing w:before="0" w:beforeAutospacing="0"/>
        <w:jc w:val="both"/>
        <w:rPr>
          <w:rFonts w:asciiTheme="minorHAnsi" w:hAnsiTheme="minorHAnsi" w:cstheme="minorHAnsi"/>
          <w:sz w:val="22"/>
          <w:szCs w:val="22"/>
        </w:rPr>
      </w:pPr>
      <w:r w:rsidRPr="00E02240">
        <w:rPr>
          <w:rFonts w:asciiTheme="minorHAnsi" w:hAnsiTheme="minorHAnsi" w:cstheme="minorHAnsi"/>
          <w:sz w:val="22"/>
          <w:szCs w:val="22"/>
        </w:rPr>
        <w:t>El programa Abriendo Caminos es una estrategia de promoción y protección social dirigida a los niños, niñas y adolescentes de 0 a 18 años, con un adulto significativo privado de libertad y su cuidador principal.</w:t>
      </w:r>
    </w:p>
    <w:p w:rsidR="00F374B1" w:rsidRPr="00E02240" w:rsidRDefault="00E02240" w:rsidP="00E02240">
      <w:pPr>
        <w:pStyle w:val="NormalWeb"/>
        <w:shd w:val="clear" w:color="auto" w:fill="FFFFFF"/>
        <w:spacing w:before="0" w:beforeAutospacing="0"/>
        <w:jc w:val="both"/>
        <w:rPr>
          <w:rFonts w:asciiTheme="minorHAnsi" w:hAnsiTheme="minorHAnsi" w:cstheme="minorHAnsi"/>
          <w:sz w:val="22"/>
          <w:szCs w:val="22"/>
        </w:rPr>
      </w:pPr>
      <w:r w:rsidRPr="00E02240">
        <w:rPr>
          <w:rFonts w:asciiTheme="minorHAnsi" w:hAnsiTheme="minorHAnsi" w:cstheme="minorHAnsi"/>
          <w:sz w:val="22"/>
          <w:szCs w:val="22"/>
        </w:rPr>
        <w:t>Su objetivo es apoyar  apoyar los niños, niñas y adolescentes que tienen en su núcleo familiar un adulto privado de libertad, buscando mitigar los efectos psicológicos, familiares y sociales que les puede provocar la separación forzosa prolongada.</w:t>
      </w:r>
    </w:p>
    <w:p w:rsidR="00E02240" w:rsidRPr="00E02240" w:rsidRDefault="00E02240" w:rsidP="00E02240">
      <w:pPr>
        <w:spacing w:after="100" w:afterAutospacing="1" w:line="240" w:lineRule="auto"/>
        <w:jc w:val="both"/>
        <w:rPr>
          <w:rFonts w:cstheme="minorHAnsi"/>
        </w:rPr>
      </w:pPr>
      <w:r w:rsidRPr="00E02240">
        <w:rPr>
          <w:rFonts w:cstheme="minorHAnsi"/>
        </w:rPr>
        <w:t xml:space="preserve">En que consiste el Programa </w:t>
      </w:r>
    </w:p>
    <w:p w:rsidR="00E02240" w:rsidRPr="00E02240" w:rsidRDefault="00E02240" w:rsidP="00E02240">
      <w:pPr>
        <w:spacing w:after="100" w:afterAutospacing="1" w:line="240" w:lineRule="auto"/>
        <w:jc w:val="both"/>
        <w:rPr>
          <w:rFonts w:cstheme="minorHAnsi"/>
          <w:shd w:val="clear" w:color="auto" w:fill="FFFFFF"/>
        </w:rPr>
      </w:pPr>
      <w:r w:rsidRPr="00E02240">
        <w:rPr>
          <w:rFonts w:cstheme="minorHAnsi"/>
          <w:shd w:val="clear" w:color="auto" w:fill="FFFFFF"/>
        </w:rPr>
        <w:t>El programa consiste en brindar acompañamiento a los niños, niñas y adolescentes con un adulto</w:t>
      </w:r>
      <w:r>
        <w:rPr>
          <w:rFonts w:cstheme="minorHAnsi"/>
          <w:shd w:val="clear" w:color="auto" w:fill="FFFFFF"/>
        </w:rPr>
        <w:t>/a</w:t>
      </w:r>
      <w:r w:rsidRPr="00E02240">
        <w:rPr>
          <w:rFonts w:cstheme="minorHAnsi"/>
          <w:shd w:val="clear" w:color="auto" w:fill="FFFFFF"/>
        </w:rPr>
        <w:t xml:space="preserve"> significativo</w:t>
      </w:r>
      <w:r>
        <w:rPr>
          <w:rFonts w:cstheme="minorHAnsi"/>
          <w:shd w:val="clear" w:color="auto" w:fill="FFFFFF"/>
        </w:rPr>
        <w:t xml:space="preserve"> /a </w:t>
      </w:r>
      <w:r w:rsidRPr="00E02240">
        <w:rPr>
          <w:rFonts w:cstheme="minorHAnsi"/>
          <w:shd w:val="clear" w:color="auto" w:fill="FFFFFF"/>
        </w:rPr>
        <w:t xml:space="preserve"> privado de libertad y a su cuidador principal. Para esto, cada familia es acompañada por un equipo profesional (trabajadores/as sociales, psicólogos/as, profesores/as, entre otros/as) que realizan un diagnóstico integral de las familias e implementan un proceso de acompañamiento en las áreas psicosocial y </w:t>
      </w:r>
      <w:proofErr w:type="spellStart"/>
      <w:r w:rsidRPr="00E02240">
        <w:rPr>
          <w:rFonts w:cstheme="minorHAnsi"/>
          <w:shd w:val="clear" w:color="auto" w:fill="FFFFFF"/>
        </w:rPr>
        <w:t>sociolaboral</w:t>
      </w:r>
      <w:proofErr w:type="spellEnd"/>
      <w:r w:rsidRPr="00E02240">
        <w:rPr>
          <w:rFonts w:cstheme="minorHAnsi"/>
          <w:shd w:val="clear" w:color="auto" w:fill="FFFFFF"/>
        </w:rPr>
        <w:t>.</w:t>
      </w:r>
    </w:p>
    <w:p w:rsidR="00E02240" w:rsidRPr="00E02240" w:rsidRDefault="00E02240" w:rsidP="00E02240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E02240">
        <w:rPr>
          <w:rFonts w:eastAsia="Times New Roman" w:cstheme="minorHAnsi"/>
          <w:b/>
          <w:bCs/>
          <w:lang w:eastAsia="es-CL"/>
        </w:rPr>
        <w:t>Beneficios</w:t>
      </w:r>
      <w:r w:rsidR="00B7735F">
        <w:rPr>
          <w:rFonts w:eastAsia="Times New Roman" w:cstheme="minorHAnsi"/>
          <w:b/>
          <w:bCs/>
          <w:lang w:eastAsia="es-CL"/>
        </w:rPr>
        <w:t xml:space="preserve"> Sociales </w:t>
      </w:r>
      <w:r w:rsidRPr="00E02240">
        <w:rPr>
          <w:rFonts w:eastAsia="Times New Roman" w:cstheme="minorHAnsi"/>
          <w:b/>
          <w:bCs/>
          <w:lang w:eastAsia="es-CL"/>
        </w:rPr>
        <w:t xml:space="preserve"> para los niños, niñas y adolescentes que participan:</w:t>
      </w:r>
    </w:p>
    <w:p w:rsidR="00FE50B5" w:rsidRPr="00E56415" w:rsidRDefault="00FE50B5" w:rsidP="00E56415">
      <w:pPr>
        <w:pStyle w:val="Prrafodelista"/>
        <w:numPr>
          <w:ilvl w:val="0"/>
          <w:numId w:val="4"/>
        </w:num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E56415">
        <w:rPr>
          <w:rFonts w:eastAsia="Times New Roman" w:cstheme="minorHAnsi"/>
          <w:lang w:eastAsia="es-CL"/>
        </w:rPr>
        <w:t>Sesiones de Acompañamiento:</w:t>
      </w:r>
    </w:p>
    <w:p w:rsidR="00FE50B5" w:rsidRDefault="00FE50B5" w:rsidP="00FE50B5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FE50B5">
        <w:rPr>
          <w:rFonts w:eastAsia="Times New Roman" w:cstheme="minorHAnsi"/>
          <w:lang w:eastAsia="es-CL"/>
        </w:rPr>
        <w:t>Las Tutoras en sesiones de trabajo  una vez a la semana</w:t>
      </w:r>
      <w:r>
        <w:rPr>
          <w:rFonts w:eastAsia="Times New Roman" w:cstheme="minorHAnsi"/>
          <w:lang w:eastAsia="es-CL"/>
        </w:rPr>
        <w:t xml:space="preserve"> en su lugar de residencia, </w:t>
      </w:r>
      <w:r w:rsidRPr="00FE50B5">
        <w:rPr>
          <w:rFonts w:eastAsia="Times New Roman" w:cstheme="minorHAnsi"/>
          <w:lang w:eastAsia="es-CL"/>
        </w:rPr>
        <w:t xml:space="preserve"> abordan temáticas como: Genograma y Dinámica familiar, Anhelos y propósitos, Nuestra Salud, Uso de Redes, Vínculo con la Escuela, Comunicación autoestima</w:t>
      </w:r>
      <w:r>
        <w:rPr>
          <w:rFonts w:eastAsia="Times New Roman" w:cstheme="minorHAnsi"/>
          <w:lang w:eastAsia="es-CL"/>
        </w:rPr>
        <w:t>, mis Redes de Apoyo, Comunidad. Participan  58 niños, niñas, adolescentes entre 7 y 18 años de edad.</w:t>
      </w:r>
    </w:p>
    <w:p w:rsidR="007E20F4" w:rsidRDefault="00FE50B5" w:rsidP="00FE50B5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FE50B5">
        <w:rPr>
          <w:rFonts w:eastAsia="Times New Roman" w:cstheme="minorHAnsi"/>
          <w:lang w:eastAsia="es-CL"/>
        </w:rPr>
        <w:t xml:space="preserve">Este espacio de acompañamiento se orienta al reforzamiento de conductas de autocuidado, motivación para participar de la vida escolar, ampliación de posibilidades de desarrollo personal, abordaje de problemáticas, dudas e información relacionadas con temáticas referidas a afectividad y sexualidad  </w:t>
      </w:r>
    </w:p>
    <w:p w:rsidR="00E02240" w:rsidRPr="00E56415" w:rsidRDefault="00E02240" w:rsidP="00E56415">
      <w:pPr>
        <w:pStyle w:val="Prrafodelista"/>
        <w:numPr>
          <w:ilvl w:val="0"/>
          <w:numId w:val="4"/>
        </w:num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E56415">
        <w:rPr>
          <w:rFonts w:eastAsia="Times New Roman" w:cstheme="minorHAnsi"/>
          <w:lang w:eastAsia="es-CL"/>
        </w:rPr>
        <w:t>Apoyo que considere sus derechos, opiniones, intereses y potencialidades</w:t>
      </w:r>
    </w:p>
    <w:p w:rsidR="0043612F" w:rsidRDefault="00E56415" w:rsidP="0043612F">
      <w:pPr>
        <w:shd w:val="clear" w:color="auto" w:fill="FFFFFF"/>
        <w:spacing w:after="100" w:afterAutospacing="1" w:line="240" w:lineRule="auto"/>
        <w:jc w:val="both"/>
        <w:rPr>
          <w:rFonts w:cstheme="minorHAnsi"/>
          <w:color w:val="222222"/>
          <w:shd w:val="clear" w:color="auto" w:fill="FFFFFF"/>
        </w:rPr>
      </w:pPr>
      <w:r w:rsidRPr="00E56415">
        <w:rPr>
          <w:rFonts w:eastAsia="Times New Roman" w:cstheme="minorHAnsi"/>
          <w:lang w:eastAsia="es-CL"/>
        </w:rPr>
        <w:t>P</w:t>
      </w:r>
      <w:r w:rsidR="007E20F4" w:rsidRPr="00E56415">
        <w:rPr>
          <w:rFonts w:eastAsia="Times New Roman" w:cstheme="minorHAnsi"/>
          <w:lang w:eastAsia="es-CL"/>
        </w:rPr>
        <w:t>articipación</w:t>
      </w:r>
      <w:r w:rsidR="005650CD" w:rsidRPr="00E56415">
        <w:rPr>
          <w:rFonts w:eastAsia="Times New Roman" w:cstheme="minorHAnsi"/>
          <w:lang w:eastAsia="es-CL"/>
        </w:rPr>
        <w:t xml:space="preserve"> de los niños, las niñas y adolescentes  en Conversatorios, </w:t>
      </w:r>
      <w:r w:rsidR="007E20F4" w:rsidRPr="00E56415">
        <w:rPr>
          <w:rFonts w:eastAsia="Times New Roman" w:cstheme="minorHAnsi"/>
          <w:lang w:eastAsia="es-CL"/>
        </w:rPr>
        <w:t xml:space="preserve"> </w:t>
      </w:r>
      <w:r w:rsidR="007E20F4" w:rsidRPr="00E56415">
        <w:rPr>
          <w:rFonts w:cstheme="minorHAnsi"/>
        </w:rPr>
        <w:t xml:space="preserve"> </w:t>
      </w:r>
      <w:r w:rsidR="007E20F4" w:rsidRPr="00E56415">
        <w:rPr>
          <w:rFonts w:eastAsia="Times New Roman" w:cstheme="minorHAnsi"/>
          <w:lang w:eastAsia="es-CL"/>
        </w:rPr>
        <w:t>M</w:t>
      </w:r>
      <w:r w:rsidRPr="00E56415">
        <w:rPr>
          <w:rFonts w:eastAsia="Times New Roman" w:cstheme="minorHAnsi"/>
          <w:lang w:eastAsia="es-CL"/>
        </w:rPr>
        <w:t>ovimiento de Niñeces y Adolescencias</w:t>
      </w:r>
      <w:r w:rsidR="005650CD" w:rsidRPr="00E56415">
        <w:rPr>
          <w:rFonts w:eastAsia="Times New Roman" w:cstheme="minorHAnsi"/>
          <w:lang w:eastAsia="es-CL"/>
        </w:rPr>
        <w:t xml:space="preserve">, </w:t>
      </w:r>
      <w:r w:rsidR="005650CD" w:rsidRPr="00E56415">
        <w:rPr>
          <w:rFonts w:cstheme="minorHAnsi"/>
          <w:color w:val="222222"/>
          <w:shd w:val="clear" w:color="auto" w:fill="FFFFFF"/>
        </w:rPr>
        <w:t>Fiesta de los Derechos</w:t>
      </w:r>
      <w:r>
        <w:rPr>
          <w:rFonts w:cstheme="minorHAnsi"/>
          <w:color w:val="222222"/>
          <w:shd w:val="clear" w:color="auto" w:fill="FFFFFF"/>
        </w:rPr>
        <w:t>. Instancias para conocer</w:t>
      </w:r>
      <w:r w:rsidR="0043612F">
        <w:rPr>
          <w:rFonts w:cstheme="minorHAnsi"/>
          <w:color w:val="222222"/>
          <w:shd w:val="clear" w:color="auto" w:fill="FFFFFF"/>
        </w:rPr>
        <w:t xml:space="preserve">  sus pensamientos, siendo de esta forma sujeto social de derechos</w:t>
      </w:r>
    </w:p>
    <w:p w:rsidR="00E02240" w:rsidRDefault="00E02240" w:rsidP="0043612F">
      <w:pPr>
        <w:pStyle w:val="Prrafodelista"/>
        <w:numPr>
          <w:ilvl w:val="0"/>
          <w:numId w:val="4"/>
        </w:num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43612F">
        <w:rPr>
          <w:rFonts w:eastAsia="Times New Roman" w:cstheme="minorHAnsi"/>
          <w:lang w:eastAsia="es-CL"/>
        </w:rPr>
        <w:t>Tutorías según sus necesidades (atención psicológica, apoyo escolar, desarrollo personal, afectividad, entre otras)</w:t>
      </w:r>
    </w:p>
    <w:p w:rsidR="00B7735F" w:rsidRDefault="0043612F" w:rsidP="00B7735F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>
        <w:rPr>
          <w:rFonts w:eastAsia="Times New Roman" w:cstheme="minorHAnsi"/>
          <w:lang w:eastAsia="es-CL"/>
        </w:rPr>
        <w:lastRenderedPageBreak/>
        <w:t xml:space="preserve">Las Redes </w:t>
      </w:r>
      <w:r w:rsidR="00B7735F">
        <w:rPr>
          <w:rFonts w:eastAsia="Times New Roman" w:cstheme="minorHAnsi"/>
          <w:lang w:eastAsia="es-CL"/>
        </w:rPr>
        <w:t xml:space="preserve">Sociales Chile Crece Contigo, CESFAM, COSAM , FAE, PRM,  Consultorios Departamentos Sociales de las Municipalidades en que se vincula a los niños niñas y adolescentes </w:t>
      </w:r>
      <w:r w:rsidR="00B32634" w:rsidRPr="00B32634">
        <w:rPr>
          <w:rFonts w:eastAsia="Times New Roman" w:cstheme="minorHAnsi"/>
          <w:lang w:eastAsia="es-CL"/>
        </w:rPr>
        <w:t xml:space="preserve"> a servicios  que les permiten satisfacer sus necesidades</w:t>
      </w:r>
      <w:r w:rsidR="00B7735F">
        <w:rPr>
          <w:rFonts w:eastAsia="Times New Roman" w:cstheme="minorHAnsi"/>
          <w:lang w:eastAsia="es-CL"/>
        </w:rPr>
        <w:t xml:space="preserve">, las cuales </w:t>
      </w:r>
      <w:r w:rsidR="00B7735F" w:rsidRPr="00B7735F">
        <w:rPr>
          <w:rFonts w:eastAsia="Times New Roman" w:cstheme="minorHAnsi"/>
          <w:b/>
          <w:lang w:eastAsia="es-CL"/>
        </w:rPr>
        <w:t>no son suficientes</w:t>
      </w:r>
      <w:r w:rsidR="00B7735F">
        <w:rPr>
          <w:rFonts w:eastAsia="Times New Roman" w:cstheme="minorHAnsi"/>
          <w:lang w:eastAsia="es-CL"/>
        </w:rPr>
        <w:t xml:space="preserve"> para dar respuesta oportuna, a las demandas.</w:t>
      </w:r>
    </w:p>
    <w:p w:rsidR="00E02240" w:rsidRDefault="00E02240" w:rsidP="00B7735F">
      <w:pPr>
        <w:pStyle w:val="Prrafodelista"/>
        <w:numPr>
          <w:ilvl w:val="0"/>
          <w:numId w:val="4"/>
        </w:num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B7735F">
        <w:rPr>
          <w:rFonts w:eastAsia="Times New Roman" w:cstheme="minorHAnsi"/>
          <w:lang w:eastAsia="es-CL"/>
        </w:rPr>
        <w:t>Talleres, visitas a museos, bibliotecas, actividades artísticas, deportivas, culturales y comunitarias</w:t>
      </w:r>
      <w:r w:rsidR="00B7735F">
        <w:rPr>
          <w:rFonts w:eastAsia="Times New Roman" w:cstheme="minorHAnsi"/>
          <w:lang w:eastAsia="es-CL"/>
        </w:rPr>
        <w:t>.</w:t>
      </w:r>
    </w:p>
    <w:p w:rsidR="00D85656" w:rsidRPr="00934238" w:rsidRDefault="00D85656" w:rsidP="00D85656">
      <w:pPr>
        <w:shd w:val="clear" w:color="auto" w:fill="FFFFFF"/>
        <w:spacing w:after="100" w:afterAutospacing="1" w:line="240" w:lineRule="auto"/>
        <w:ind w:left="360"/>
        <w:jc w:val="both"/>
        <w:rPr>
          <w:rFonts w:eastAsia="Times New Roman" w:cstheme="minorHAnsi"/>
          <w:b/>
          <w:lang w:eastAsia="es-CL"/>
        </w:rPr>
      </w:pPr>
      <w:r w:rsidRPr="00934238">
        <w:rPr>
          <w:rFonts w:eastAsia="Times New Roman" w:cstheme="minorHAnsi"/>
          <w:b/>
          <w:lang w:eastAsia="es-CL"/>
        </w:rPr>
        <w:t xml:space="preserve">Talleres de: </w:t>
      </w:r>
    </w:p>
    <w:p w:rsidR="00D85656" w:rsidRDefault="00D85656" w:rsidP="00D85656">
      <w:pPr>
        <w:shd w:val="clear" w:color="auto" w:fill="FFFFFF"/>
        <w:spacing w:after="100" w:afterAutospacing="1" w:line="240" w:lineRule="auto"/>
        <w:ind w:left="360"/>
        <w:jc w:val="both"/>
        <w:rPr>
          <w:rFonts w:eastAsia="Times New Roman" w:cstheme="minorHAnsi"/>
          <w:lang w:eastAsia="es-CL"/>
        </w:rPr>
      </w:pPr>
      <w:r>
        <w:rPr>
          <w:rFonts w:eastAsia="Times New Roman" w:cstheme="minorHAnsi"/>
          <w:lang w:eastAsia="es-CL"/>
        </w:rPr>
        <w:t>Alimentación Saludable para p</w:t>
      </w:r>
      <w:r w:rsidRPr="00D85656">
        <w:rPr>
          <w:rFonts w:eastAsia="Times New Roman" w:cstheme="minorHAnsi"/>
          <w:lang w:eastAsia="es-CL"/>
        </w:rPr>
        <w:t>romover el desarrollo de hábitos alimenticios saludables, que permitan una buena nutrición, apoyar a la economía del hogar y mejorar la calidad de vida de la familia</w:t>
      </w:r>
      <w:r>
        <w:rPr>
          <w:rFonts w:eastAsia="Times New Roman" w:cstheme="minorHAnsi"/>
          <w:lang w:eastAsia="es-CL"/>
        </w:rPr>
        <w:t>.</w:t>
      </w:r>
    </w:p>
    <w:p w:rsidR="00D85656" w:rsidRDefault="00A54BFA" w:rsidP="00A54BFA">
      <w:pPr>
        <w:shd w:val="clear" w:color="auto" w:fill="FFFFFF"/>
        <w:spacing w:after="100" w:afterAutospacing="1" w:line="240" w:lineRule="auto"/>
        <w:ind w:left="360"/>
        <w:jc w:val="both"/>
        <w:rPr>
          <w:rFonts w:eastAsia="Times New Roman" w:cstheme="minorHAnsi"/>
          <w:lang w:eastAsia="es-CL"/>
        </w:rPr>
      </w:pPr>
      <w:r>
        <w:rPr>
          <w:rFonts w:eastAsia="Times New Roman" w:cstheme="minorHAnsi"/>
          <w:lang w:eastAsia="es-CL"/>
        </w:rPr>
        <w:t xml:space="preserve">Vínculo con la Escuela: </w:t>
      </w:r>
      <w:r w:rsidRPr="00A54BFA">
        <w:rPr>
          <w:rFonts w:eastAsia="Times New Roman" w:cstheme="minorHAnsi"/>
          <w:lang w:eastAsia="es-CL"/>
        </w:rPr>
        <w:t>Identificar de acuerdo al nivel y tipo de escolaridad cuál es el grado de vinculación de</w:t>
      </w:r>
      <w:r>
        <w:rPr>
          <w:rFonts w:eastAsia="Times New Roman" w:cstheme="minorHAnsi"/>
          <w:lang w:eastAsia="es-CL"/>
        </w:rPr>
        <w:t xml:space="preserve"> </w:t>
      </w:r>
      <w:r w:rsidRPr="00A54BFA">
        <w:rPr>
          <w:rFonts w:eastAsia="Times New Roman" w:cstheme="minorHAnsi"/>
          <w:lang w:eastAsia="es-CL"/>
        </w:rPr>
        <w:t>l</w:t>
      </w:r>
      <w:r>
        <w:rPr>
          <w:rFonts w:eastAsia="Times New Roman" w:cstheme="minorHAnsi"/>
          <w:lang w:eastAsia="es-CL"/>
        </w:rPr>
        <w:t xml:space="preserve">a Adulta responsable de </w:t>
      </w:r>
      <w:proofErr w:type="spellStart"/>
      <w:r>
        <w:rPr>
          <w:rFonts w:eastAsia="Times New Roman" w:cstheme="minorHAnsi"/>
          <w:lang w:eastAsia="es-CL"/>
        </w:rPr>
        <w:t>lo</w:t>
      </w:r>
      <w:proofErr w:type="spellEnd"/>
      <w:r>
        <w:rPr>
          <w:rFonts w:eastAsia="Times New Roman" w:cstheme="minorHAnsi"/>
          <w:lang w:eastAsia="es-CL"/>
        </w:rPr>
        <w:t xml:space="preserve"> niños niñas y niños adolescentes </w:t>
      </w:r>
      <w:r w:rsidRPr="00A54BFA">
        <w:rPr>
          <w:rFonts w:eastAsia="Times New Roman" w:cstheme="minorHAnsi"/>
          <w:lang w:eastAsia="es-CL"/>
        </w:rPr>
        <w:t xml:space="preserve"> con el espacio educativo.- Identificar la valoración que realizan los integrantes de la familia respecto a la importancia de la Educación como un recurso que posibilita el bienestar.</w:t>
      </w:r>
    </w:p>
    <w:p w:rsidR="00B7735F" w:rsidRDefault="00B7735F" w:rsidP="00B7735F">
      <w:pPr>
        <w:shd w:val="clear" w:color="auto" w:fill="FFFFFF"/>
        <w:spacing w:after="100" w:afterAutospacing="1" w:line="240" w:lineRule="auto"/>
        <w:ind w:left="360"/>
        <w:jc w:val="both"/>
        <w:rPr>
          <w:rFonts w:eastAsia="Times New Roman" w:cstheme="minorHAnsi"/>
          <w:lang w:eastAsia="es-CL"/>
        </w:rPr>
      </w:pPr>
      <w:r>
        <w:rPr>
          <w:rFonts w:eastAsia="Times New Roman" w:cstheme="minorHAnsi"/>
          <w:lang w:eastAsia="es-CL"/>
        </w:rPr>
        <w:t>Salidas Pedagógicas</w:t>
      </w:r>
      <w:r w:rsidR="00D85656">
        <w:rPr>
          <w:rFonts w:eastAsia="Times New Roman" w:cstheme="minorHAnsi"/>
          <w:lang w:eastAsia="es-CL"/>
        </w:rPr>
        <w:t>, Culturales:</w:t>
      </w:r>
      <w:r>
        <w:rPr>
          <w:rFonts w:eastAsia="Times New Roman" w:cstheme="minorHAnsi"/>
          <w:lang w:eastAsia="es-CL"/>
        </w:rPr>
        <w:t xml:space="preserve"> a  Museo Interactivo </w:t>
      </w:r>
      <w:r w:rsidR="00D85656">
        <w:rPr>
          <w:rFonts w:eastAsia="Times New Roman" w:cstheme="minorHAnsi"/>
          <w:lang w:eastAsia="es-CL"/>
        </w:rPr>
        <w:t>MIM,</w:t>
      </w:r>
      <w:r>
        <w:rPr>
          <w:rFonts w:eastAsia="Times New Roman" w:cstheme="minorHAnsi"/>
          <w:lang w:eastAsia="es-CL"/>
        </w:rPr>
        <w:t xml:space="preserve"> Museo de Historia </w:t>
      </w:r>
      <w:r w:rsidR="00D85656">
        <w:rPr>
          <w:rFonts w:eastAsia="Times New Roman" w:cstheme="minorHAnsi"/>
          <w:lang w:eastAsia="es-CL"/>
        </w:rPr>
        <w:t>Natural,</w:t>
      </w:r>
      <w:r>
        <w:rPr>
          <w:rFonts w:eastAsia="Times New Roman" w:cstheme="minorHAnsi"/>
          <w:lang w:eastAsia="es-CL"/>
        </w:rPr>
        <w:t xml:space="preserve"> Biblioteca de  Santiago</w:t>
      </w:r>
    </w:p>
    <w:p w:rsidR="00B7735F" w:rsidRPr="00B7735F" w:rsidRDefault="00B7735F" w:rsidP="00B7735F">
      <w:pPr>
        <w:shd w:val="clear" w:color="auto" w:fill="FFFFFF"/>
        <w:spacing w:after="100" w:afterAutospacing="1" w:line="240" w:lineRule="auto"/>
        <w:ind w:left="360"/>
        <w:jc w:val="both"/>
        <w:rPr>
          <w:rFonts w:eastAsia="Times New Roman" w:cstheme="minorHAnsi"/>
          <w:lang w:eastAsia="es-CL"/>
        </w:rPr>
      </w:pPr>
      <w:r>
        <w:rPr>
          <w:rFonts w:eastAsia="Times New Roman" w:cstheme="minorHAnsi"/>
          <w:lang w:eastAsia="es-CL"/>
        </w:rPr>
        <w:t xml:space="preserve">Salidas Lúdicas, </w:t>
      </w:r>
      <w:r w:rsidR="00D85656">
        <w:rPr>
          <w:rFonts w:eastAsia="Times New Roman" w:cstheme="minorHAnsi"/>
          <w:lang w:eastAsia="es-CL"/>
        </w:rPr>
        <w:t xml:space="preserve">Culturales: Parque de La Infancia, Parque Metropolitano de Santiago, Piscina </w:t>
      </w:r>
      <w:proofErr w:type="spellStart"/>
      <w:r w:rsidR="00D85656">
        <w:rPr>
          <w:rFonts w:eastAsia="Times New Roman" w:cstheme="minorHAnsi"/>
          <w:lang w:eastAsia="es-CL"/>
        </w:rPr>
        <w:t>Tupahue</w:t>
      </w:r>
      <w:proofErr w:type="spellEnd"/>
      <w:r w:rsidR="00D85656">
        <w:rPr>
          <w:rFonts w:eastAsia="Times New Roman" w:cstheme="minorHAnsi"/>
          <w:lang w:eastAsia="es-CL"/>
        </w:rPr>
        <w:t>.</w:t>
      </w:r>
    </w:p>
    <w:p w:rsidR="00E02240" w:rsidRPr="00E02240" w:rsidRDefault="00E02240" w:rsidP="00E02240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E02240">
        <w:rPr>
          <w:rFonts w:eastAsia="Times New Roman" w:cstheme="minorHAnsi"/>
          <w:b/>
          <w:bCs/>
          <w:lang w:eastAsia="es-CL"/>
        </w:rPr>
        <w:t>Beneficios</w:t>
      </w:r>
      <w:r w:rsidR="00F6028A">
        <w:rPr>
          <w:rFonts w:eastAsia="Times New Roman" w:cstheme="minorHAnsi"/>
          <w:b/>
          <w:bCs/>
          <w:lang w:eastAsia="es-CL"/>
        </w:rPr>
        <w:t xml:space="preserve"> Sociales </w:t>
      </w:r>
      <w:r w:rsidRPr="00E02240">
        <w:rPr>
          <w:rFonts w:eastAsia="Times New Roman" w:cstheme="minorHAnsi"/>
          <w:b/>
          <w:bCs/>
          <w:lang w:eastAsia="es-CL"/>
        </w:rPr>
        <w:t xml:space="preserve"> para los cuidadores/as:</w:t>
      </w:r>
    </w:p>
    <w:p w:rsidR="00966F17" w:rsidRPr="00F6028A" w:rsidRDefault="00E02240" w:rsidP="00F6028A">
      <w:pPr>
        <w:pStyle w:val="Prrafodelista"/>
        <w:numPr>
          <w:ilvl w:val="0"/>
          <w:numId w:val="4"/>
        </w:num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F6028A">
        <w:rPr>
          <w:rFonts w:eastAsia="Times New Roman" w:cstheme="minorHAnsi"/>
          <w:lang w:eastAsia="es-CL"/>
        </w:rPr>
        <w:t>Orientación y apoyo de un Consejero/a para el fortalecimiento de competencias y habilidades parentales</w:t>
      </w:r>
    </w:p>
    <w:p w:rsidR="00F6028A" w:rsidRPr="00934238" w:rsidRDefault="00F6028A" w:rsidP="00F6028A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b/>
          <w:lang w:eastAsia="es-CL"/>
        </w:rPr>
      </w:pPr>
      <w:r w:rsidRPr="00934238">
        <w:rPr>
          <w:rFonts w:eastAsia="Times New Roman" w:cstheme="minorHAnsi"/>
          <w:b/>
          <w:lang w:eastAsia="es-CL"/>
        </w:rPr>
        <w:t xml:space="preserve">Sesiones de Acompañamiento </w:t>
      </w:r>
    </w:p>
    <w:p w:rsidR="00F6028A" w:rsidRDefault="00F6028A" w:rsidP="00F6028A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F6028A">
        <w:rPr>
          <w:rFonts w:eastAsia="Times New Roman" w:cstheme="minorHAnsi"/>
          <w:lang w:eastAsia="es-CL"/>
        </w:rPr>
        <w:t xml:space="preserve">Las </w:t>
      </w:r>
      <w:r>
        <w:rPr>
          <w:rFonts w:eastAsia="Times New Roman" w:cstheme="minorHAnsi"/>
          <w:lang w:eastAsia="es-CL"/>
        </w:rPr>
        <w:t xml:space="preserve">Consejeras familiares </w:t>
      </w:r>
      <w:r w:rsidRPr="00F6028A">
        <w:rPr>
          <w:rFonts w:eastAsia="Times New Roman" w:cstheme="minorHAnsi"/>
          <w:lang w:eastAsia="es-CL"/>
        </w:rPr>
        <w:t xml:space="preserve"> en sesiones de trabajo  una vez a la semana en su lugar de residencia,  abordan temáticas como: Genograma y Dinámica familiar, Anhelos y propósitos, Nuestra Salud, Uso de Redes, Vínculo con la Escuela, Comunicación autoestima, mis Redes de Apoyo, Comunidad. Participan  </w:t>
      </w:r>
      <w:r>
        <w:rPr>
          <w:rFonts w:eastAsia="Times New Roman" w:cstheme="minorHAnsi"/>
          <w:lang w:eastAsia="es-CL"/>
        </w:rPr>
        <w:t xml:space="preserve">20 Adultas Responsables de </w:t>
      </w:r>
      <w:r w:rsidRPr="00F6028A">
        <w:rPr>
          <w:rFonts w:eastAsia="Times New Roman" w:cstheme="minorHAnsi"/>
          <w:lang w:eastAsia="es-CL"/>
        </w:rPr>
        <w:t xml:space="preserve"> niños, niñas, </w:t>
      </w:r>
      <w:r w:rsidR="00934238" w:rsidRPr="00F6028A">
        <w:rPr>
          <w:rFonts w:eastAsia="Times New Roman" w:cstheme="minorHAnsi"/>
          <w:lang w:eastAsia="es-CL"/>
        </w:rPr>
        <w:t xml:space="preserve">adolescentes. </w:t>
      </w:r>
      <w:r w:rsidR="00C87E61">
        <w:rPr>
          <w:rFonts w:eastAsia="Times New Roman" w:cstheme="minorHAnsi"/>
          <w:lang w:eastAsia="es-CL"/>
        </w:rPr>
        <w:t>Las Adultas según entre el rango de 20 a 60 años de edad.</w:t>
      </w:r>
    </w:p>
    <w:p w:rsidR="009A6AB5" w:rsidRDefault="009A6AB5" w:rsidP="00F6028A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>
        <w:rPr>
          <w:rFonts w:eastAsia="Times New Roman" w:cstheme="minorHAnsi"/>
          <w:lang w:eastAsia="es-CL"/>
        </w:rPr>
        <w:t xml:space="preserve">Conversatorio con SENDA participan las personas </w:t>
      </w:r>
      <w:r w:rsidR="00934238">
        <w:rPr>
          <w:rFonts w:eastAsia="Times New Roman" w:cstheme="minorHAnsi"/>
          <w:lang w:eastAsia="es-CL"/>
        </w:rPr>
        <w:t>responsables</w:t>
      </w:r>
      <w:r>
        <w:rPr>
          <w:rFonts w:eastAsia="Times New Roman" w:cstheme="minorHAnsi"/>
          <w:lang w:eastAsia="es-CL"/>
        </w:rPr>
        <w:t xml:space="preserve"> de los niños/as para hablar sobre cómo nos vinculamos afectivamente.</w:t>
      </w:r>
    </w:p>
    <w:p w:rsidR="002D5B1B" w:rsidRDefault="002D5B1B" w:rsidP="00F6028A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</w:p>
    <w:p w:rsidR="002D5B1B" w:rsidRDefault="002D5B1B" w:rsidP="00F6028A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</w:p>
    <w:p w:rsidR="002D5B1B" w:rsidRDefault="002D5B1B" w:rsidP="00F6028A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</w:p>
    <w:p w:rsidR="002D5B1B" w:rsidRDefault="002D5B1B" w:rsidP="00F6028A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</w:p>
    <w:p w:rsidR="00E02240" w:rsidRDefault="00E02240" w:rsidP="00C87E61">
      <w:pPr>
        <w:pStyle w:val="Prrafodelista"/>
        <w:numPr>
          <w:ilvl w:val="0"/>
          <w:numId w:val="4"/>
        </w:num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C87E61">
        <w:rPr>
          <w:rFonts w:eastAsia="Times New Roman" w:cstheme="minorHAnsi"/>
          <w:lang w:eastAsia="es-CL"/>
        </w:rPr>
        <w:t xml:space="preserve">Asesoría </w:t>
      </w:r>
      <w:proofErr w:type="spellStart"/>
      <w:r w:rsidRPr="00C87E61">
        <w:rPr>
          <w:rFonts w:eastAsia="Times New Roman" w:cstheme="minorHAnsi"/>
          <w:lang w:eastAsia="es-CL"/>
        </w:rPr>
        <w:t>Sociolaboral</w:t>
      </w:r>
      <w:proofErr w:type="spellEnd"/>
      <w:r w:rsidRPr="00C87E61">
        <w:rPr>
          <w:rFonts w:eastAsia="Times New Roman" w:cstheme="minorHAnsi"/>
          <w:lang w:eastAsia="es-CL"/>
        </w:rPr>
        <w:t xml:space="preserve"> para la promoción de competencias de empleabilidad y apoyo en la búsqueda de empleo o mejora en la actividad laboral</w:t>
      </w:r>
    </w:p>
    <w:p w:rsidR="002D5B1B" w:rsidRPr="002D5B1B" w:rsidRDefault="002D5B1B" w:rsidP="002D5B1B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2D5B1B">
        <w:rPr>
          <w:rFonts w:eastAsia="Times New Roman" w:cstheme="minorHAnsi"/>
          <w:lang w:eastAsia="es-CL"/>
        </w:rPr>
        <w:t>Acompañamiento para las/os Cuidadoras/es Principales de los Niños, Niñas y Jóvenes, enfocado en reforzar y potenciar habilidades sociales y laborales en ellos, reactivando sus recursos personales para generar o mejorar una estrategia de generación de ingresos, tanto independiente como dependientes, utilizando la oferta privada o pública.</w:t>
      </w:r>
    </w:p>
    <w:p w:rsidR="00F6028A" w:rsidRDefault="00C87E61" w:rsidP="00C87E61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es-CL"/>
        </w:rPr>
      </w:pPr>
      <w:r>
        <w:rPr>
          <w:rFonts w:eastAsia="Times New Roman" w:cstheme="minorHAnsi"/>
          <w:lang w:eastAsia="es-CL"/>
        </w:rPr>
        <w:t>Postulación y Adjudicación de Emprendimientos a Programas FOSIS   Yo Emprendo Semilla (YES</w:t>
      </w:r>
      <w:proofErr w:type="gramStart"/>
      <w:r>
        <w:rPr>
          <w:rFonts w:eastAsia="Times New Roman" w:cstheme="minorHAnsi"/>
          <w:lang w:eastAsia="es-CL"/>
        </w:rPr>
        <w:t>) ,</w:t>
      </w:r>
      <w:proofErr w:type="gramEnd"/>
    </w:p>
    <w:p w:rsidR="00C87E61" w:rsidRDefault="00C87E61" w:rsidP="00C87E61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es-CL"/>
        </w:rPr>
      </w:pPr>
      <w:r>
        <w:rPr>
          <w:rFonts w:eastAsia="Times New Roman" w:cstheme="minorHAnsi"/>
          <w:lang w:eastAsia="es-CL"/>
        </w:rPr>
        <w:t>Apoyo Plan Laboral (APL</w:t>
      </w:r>
      <w:proofErr w:type="gramStart"/>
      <w:r>
        <w:rPr>
          <w:rFonts w:eastAsia="Times New Roman" w:cstheme="minorHAnsi"/>
          <w:lang w:eastAsia="es-CL"/>
        </w:rPr>
        <w:t>) ,</w:t>
      </w:r>
      <w:proofErr w:type="gramEnd"/>
      <w:r>
        <w:rPr>
          <w:rFonts w:eastAsia="Times New Roman" w:cstheme="minorHAnsi"/>
          <w:lang w:eastAsia="es-CL"/>
        </w:rPr>
        <w:t xml:space="preserve"> CONADI Micro emprendimientos Indígenas </w:t>
      </w:r>
    </w:p>
    <w:p w:rsidR="00C87E61" w:rsidRDefault="00C87E61" w:rsidP="00C87E61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es-CL"/>
        </w:rPr>
      </w:pPr>
    </w:p>
    <w:p w:rsidR="00C87E61" w:rsidRPr="00E02240" w:rsidRDefault="00C87E61" w:rsidP="00C87E61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es-CL"/>
        </w:rPr>
      </w:pPr>
    </w:p>
    <w:p w:rsidR="00E02240" w:rsidRPr="00FF78E6" w:rsidRDefault="00E02240" w:rsidP="00C87E61">
      <w:pPr>
        <w:pStyle w:val="Prrafodelista"/>
        <w:numPr>
          <w:ilvl w:val="0"/>
          <w:numId w:val="4"/>
        </w:num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FF78E6">
        <w:rPr>
          <w:rFonts w:eastAsia="Times New Roman" w:cstheme="minorHAnsi"/>
          <w:lang w:eastAsia="es-CL"/>
        </w:rPr>
        <w:t>Acceso a servicios y prestaciones, mediante la entrega de bonos y transferencias monetarias según el cumplimiento de los requisitos de acceso establecidos en la Ley 20.595.</w:t>
      </w:r>
    </w:p>
    <w:p w:rsidR="00C87E61" w:rsidRPr="00FF78E6" w:rsidRDefault="00C87E61" w:rsidP="00C87E61">
      <w:pPr>
        <w:shd w:val="clear" w:color="auto" w:fill="FFFFFF"/>
        <w:spacing w:after="100" w:afterAutospacing="1" w:line="240" w:lineRule="auto"/>
        <w:jc w:val="both"/>
        <w:rPr>
          <w:rFonts w:eastAsia="Times New Roman" w:cstheme="minorHAnsi"/>
          <w:lang w:eastAsia="es-CL"/>
        </w:rPr>
      </w:pPr>
      <w:r w:rsidRPr="00FF78E6">
        <w:rPr>
          <w:rFonts w:eastAsia="Times New Roman" w:cstheme="minorHAnsi"/>
          <w:lang w:eastAsia="es-CL"/>
        </w:rPr>
        <w:t xml:space="preserve">Ingreso de las  Personas Adultas a Plataforma Informática SIGV a cargo del Ministerio de Desarrollo Social y Familia  para tener acceso a bonos y transferencias monetarias </w:t>
      </w:r>
    </w:p>
    <w:p w:rsidR="0047310F" w:rsidRPr="00FF78E6" w:rsidRDefault="0047310F" w:rsidP="00FF78E6">
      <w:pPr>
        <w:pStyle w:val="Prrafodelista"/>
        <w:keepNext/>
        <w:keepLines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before="200" w:after="0" w:line="240" w:lineRule="auto"/>
        <w:jc w:val="both"/>
        <w:outlineLvl w:val="2"/>
        <w:rPr>
          <w:rFonts w:eastAsia="Times New Roman" w:cstheme="minorHAnsi"/>
          <w:bCs/>
          <w:lang w:val="es-MX" w:eastAsia="es-CL"/>
        </w:rPr>
      </w:pPr>
      <w:bookmarkStart w:id="1" w:name="_Toc408792758"/>
      <w:bookmarkStart w:id="2" w:name="_Toc408792882"/>
      <w:bookmarkStart w:id="3" w:name="_Toc408792991"/>
      <w:r w:rsidRPr="00FF78E6">
        <w:rPr>
          <w:rFonts w:eastAsia="Times New Roman" w:cstheme="minorHAnsi"/>
          <w:bCs/>
          <w:lang w:val="es-MX" w:eastAsia="es-CL"/>
        </w:rPr>
        <w:t>Vínculo con la Escuela.</w:t>
      </w:r>
      <w:bookmarkEnd w:id="1"/>
      <w:bookmarkEnd w:id="2"/>
      <w:bookmarkEnd w:id="3"/>
    </w:p>
    <w:p w:rsidR="0047310F" w:rsidRDefault="00FF78E6" w:rsidP="0047310F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  <w:lang w:val="es-MX"/>
        </w:rPr>
      </w:pPr>
      <w:r>
        <w:rPr>
          <w:rFonts w:eastAsia="Calibri" w:cstheme="minorHAnsi"/>
          <w:lang w:val="es-MX"/>
        </w:rPr>
        <w:t xml:space="preserve">Las consejeras tienen la responsabilidad de supervisar la asistencia de los niños, niñas y Adolescente  a la escuela , </w:t>
      </w:r>
      <w:r w:rsidR="0047310F" w:rsidRPr="0047310F">
        <w:rPr>
          <w:rFonts w:eastAsia="Calibri" w:cstheme="minorHAnsi"/>
          <w:lang w:val="es-MX"/>
        </w:rPr>
        <w:t xml:space="preserve"> y adolescentes</w:t>
      </w:r>
      <w:r>
        <w:rPr>
          <w:rFonts w:eastAsia="Calibri" w:cstheme="minorHAnsi"/>
          <w:lang w:val="es-MX"/>
        </w:rPr>
        <w:t xml:space="preserve"> que </w:t>
      </w:r>
      <w:r w:rsidR="0047310F" w:rsidRPr="0047310F">
        <w:rPr>
          <w:rFonts w:eastAsia="Calibri" w:cstheme="minorHAnsi"/>
          <w:lang w:val="es-MX"/>
        </w:rPr>
        <w:t xml:space="preserve"> depende en gran medida de la valoración y significación que exista en la  familia respeto de la educación y la realización de prácticas que apoyen este desarrollo, visibilizando a la escuela como una red importante de vinculación. </w:t>
      </w:r>
      <w:r>
        <w:rPr>
          <w:rFonts w:eastAsia="Calibri" w:cstheme="minorHAnsi"/>
          <w:lang w:val="es-MX"/>
        </w:rPr>
        <w:t xml:space="preserve">Cuando ello no se cumple se toma contacto con la escuela y la persona a cargo de los cuidados de </w:t>
      </w:r>
      <w:r w:rsidR="009A6AB5">
        <w:rPr>
          <w:rFonts w:eastAsia="Calibri" w:cstheme="minorHAnsi"/>
          <w:lang w:val="es-MX"/>
        </w:rPr>
        <w:t>las</w:t>
      </w:r>
      <w:r>
        <w:rPr>
          <w:rFonts w:eastAsia="Calibri" w:cstheme="minorHAnsi"/>
          <w:lang w:val="es-MX"/>
        </w:rPr>
        <w:t xml:space="preserve"> niñas /niños y adolescentes </w:t>
      </w:r>
      <w:r w:rsidR="009A6AB5">
        <w:rPr>
          <w:rFonts w:eastAsia="Calibri" w:cstheme="minorHAnsi"/>
          <w:lang w:val="es-MX"/>
        </w:rPr>
        <w:t>para prevenir la deserción.</w:t>
      </w:r>
    </w:p>
    <w:p w:rsidR="009A6AB5" w:rsidRDefault="009A6AB5" w:rsidP="0047310F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  <w:lang w:val="es-MX"/>
        </w:rPr>
      </w:pPr>
    </w:p>
    <w:p w:rsidR="002D5B1B" w:rsidRPr="002D5B1B" w:rsidRDefault="002D5B1B" w:rsidP="002D5B1B">
      <w:pPr>
        <w:pStyle w:val="Prrafodelista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  <w:lang w:val="es-MX"/>
        </w:rPr>
      </w:pPr>
      <w:r w:rsidRPr="002D5B1B">
        <w:rPr>
          <w:rFonts w:eastAsia="Calibri" w:cstheme="minorHAnsi"/>
          <w:lang w:val="es-MX"/>
        </w:rPr>
        <w:t>Acompañamiento para la vinculación a Redes</w:t>
      </w:r>
    </w:p>
    <w:p w:rsidR="002D5B1B" w:rsidRPr="002D5B1B" w:rsidRDefault="002D5B1B" w:rsidP="002D5B1B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  <w:lang w:val="es-MX"/>
        </w:rPr>
      </w:pPr>
      <w:r>
        <w:rPr>
          <w:rFonts w:eastAsia="Calibri" w:cstheme="minorHAnsi"/>
          <w:lang w:val="es-MX"/>
        </w:rPr>
        <w:t xml:space="preserve">El  equipo de profesionales responsable del Programa se vincula en reuniones mensuales  Red Ampliada Recoleta / Huechuraba / </w:t>
      </w:r>
      <w:r w:rsidR="00934238">
        <w:rPr>
          <w:rFonts w:eastAsia="Calibri" w:cstheme="minorHAnsi"/>
          <w:lang w:val="es-MX"/>
        </w:rPr>
        <w:t>Conchalí,</w:t>
      </w:r>
      <w:r>
        <w:rPr>
          <w:rFonts w:eastAsia="Calibri" w:cstheme="minorHAnsi"/>
          <w:lang w:val="es-MX"/>
        </w:rPr>
        <w:t xml:space="preserve"> para generar vínculos de coordinación para atender las demandas de las familias tanto Sociales, Psicológicas, Educativas, Salud.</w:t>
      </w:r>
    </w:p>
    <w:p w:rsidR="002D5B1B" w:rsidRDefault="002D5B1B" w:rsidP="002D5B1B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  <w:lang w:val="es-MX"/>
        </w:rPr>
      </w:pPr>
      <w:r w:rsidRPr="002D5B1B">
        <w:rPr>
          <w:rFonts w:eastAsia="Calibri" w:cstheme="minorHAnsi"/>
          <w:lang w:val="es-MX"/>
        </w:rPr>
        <w:t xml:space="preserve">Importante es también, reactivar las redes existentes y pertinentes para </w:t>
      </w:r>
      <w:r>
        <w:rPr>
          <w:rFonts w:eastAsia="Calibri" w:cstheme="minorHAnsi"/>
          <w:lang w:val="es-MX"/>
        </w:rPr>
        <w:t xml:space="preserve">las familias </w:t>
      </w:r>
      <w:r w:rsidRPr="002D5B1B">
        <w:rPr>
          <w:rFonts w:eastAsia="Calibri" w:cstheme="minorHAnsi"/>
          <w:lang w:val="es-MX"/>
        </w:rPr>
        <w:t xml:space="preserve"> participantes del programa para lograr un trabajo efectivo y participativo, el cual permita cumplir con los procesos y mejoramientos de las situaciones actuales de realidad de la vida de los Niños, Niñas y Jóvenes.</w:t>
      </w:r>
    </w:p>
    <w:p w:rsidR="00E04632" w:rsidRDefault="00E04632" w:rsidP="002D5B1B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  <w:lang w:val="es-MX"/>
        </w:rPr>
      </w:pPr>
    </w:p>
    <w:p w:rsidR="00E04632" w:rsidRDefault="00E04632" w:rsidP="00E04632">
      <w:pPr>
        <w:spacing w:after="0" w:line="240" w:lineRule="auto"/>
        <w:jc w:val="center"/>
      </w:pPr>
      <w:r>
        <w:rPr>
          <w:b/>
          <w:bCs/>
          <w:sz w:val="19"/>
          <w:szCs w:val="19"/>
        </w:rPr>
        <w:t>Isabel Jaramillo Meneses </w:t>
      </w:r>
    </w:p>
    <w:p w:rsidR="00E04632" w:rsidRDefault="00E04632" w:rsidP="00E04632">
      <w:pPr>
        <w:spacing w:after="0" w:line="240" w:lineRule="auto"/>
        <w:jc w:val="center"/>
      </w:pPr>
      <w:r>
        <w:rPr>
          <w:b/>
          <w:bCs/>
        </w:rPr>
        <w:t>Coordinadora Programa Abriendo Caminos 2021Huechuraba / Recoleta </w:t>
      </w:r>
    </w:p>
    <w:p w:rsidR="00E04632" w:rsidRDefault="00E04632" w:rsidP="00E04632">
      <w:pPr>
        <w:spacing w:after="0" w:line="240" w:lineRule="auto"/>
        <w:jc w:val="center"/>
      </w:pPr>
      <w:r>
        <w:rPr>
          <w:b/>
          <w:bCs/>
        </w:rPr>
        <w:t>Corporación de Educación y Promoción Social KAIRÓS</w:t>
      </w:r>
    </w:p>
    <w:p w:rsidR="00E04632" w:rsidRDefault="00E04632" w:rsidP="002D5B1B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</w:rPr>
      </w:pPr>
    </w:p>
    <w:p w:rsidR="00693FE0" w:rsidRDefault="00693FE0" w:rsidP="002D5B1B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</w:rPr>
      </w:pPr>
    </w:p>
    <w:p w:rsidR="00693FE0" w:rsidRDefault="00693FE0" w:rsidP="00693FE0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ACTIVIDAD SALIDA PEDAGÓGICA MUSEO INTERACTIVO MIM </w:t>
      </w:r>
      <w:r w:rsidRPr="00B94F68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 </w:t>
      </w:r>
    </w:p>
    <w:p w:rsidR="00693FE0" w:rsidRDefault="00693FE0" w:rsidP="00693FE0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>PROGRAMA ABRIENDO CAMINOS 21</w:t>
      </w:r>
    </w:p>
    <w:p w:rsidR="00693FE0" w:rsidRDefault="00693FE0" w:rsidP="00693FE0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>FECHA: 01 DE OCTUBRE 2022</w:t>
      </w:r>
    </w:p>
    <w:p w:rsidR="00693FE0" w:rsidRDefault="00693FE0" w:rsidP="002D5B1B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</w:rPr>
      </w:pPr>
      <w:r>
        <w:rPr>
          <w:rFonts w:cstheme="minorHAnsi"/>
          <w:b/>
          <w:noProof/>
          <w:color w:val="202124"/>
          <w:sz w:val="28"/>
          <w:szCs w:val="28"/>
          <w:shd w:val="clear" w:color="auto" w:fill="FFFFFF"/>
          <w:lang w:eastAsia="es-CL"/>
        </w:rPr>
        <w:drawing>
          <wp:anchor distT="0" distB="0" distL="114300" distR="114300" simplePos="0" relativeHeight="251661312" behindDoc="1" locked="0" layoutInCell="1" allowOverlap="1" wp14:anchorId="044095CF" wp14:editId="3CBFE105">
            <wp:simplePos x="0" y="0"/>
            <wp:positionH relativeFrom="column">
              <wp:posOffset>3380740</wp:posOffset>
            </wp:positionH>
            <wp:positionV relativeFrom="paragraph">
              <wp:posOffset>75565</wp:posOffset>
            </wp:positionV>
            <wp:extent cx="2392680" cy="2719705"/>
            <wp:effectExtent l="7937" t="0" r="0" b="0"/>
            <wp:wrapTight wrapText="bothSides">
              <wp:wrapPolygon edited="0">
                <wp:start x="72" y="21663"/>
                <wp:lineTo x="21397" y="21663"/>
                <wp:lineTo x="21397" y="179"/>
                <wp:lineTo x="72" y="179"/>
                <wp:lineTo x="72" y="21663"/>
              </wp:wrapPolygon>
            </wp:wrapTight>
            <wp:docPr id="4" name="Imagen 4" descr="C:\Users\pc\Downloads\20221001_131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20221001_1317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926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theme="minorHAnsi"/>
          <w:b/>
          <w:noProof/>
          <w:color w:val="202124"/>
          <w:sz w:val="28"/>
          <w:szCs w:val="28"/>
          <w:shd w:val="clear" w:color="auto" w:fill="FFFFFF"/>
          <w:lang w:eastAsia="es-CL"/>
        </w:rPr>
        <w:drawing>
          <wp:anchor distT="0" distB="0" distL="114300" distR="114300" simplePos="0" relativeHeight="251659264" behindDoc="1" locked="0" layoutInCell="1" allowOverlap="1" wp14:anchorId="03BCE8DC" wp14:editId="013DF5B9">
            <wp:simplePos x="0" y="0"/>
            <wp:positionH relativeFrom="margin">
              <wp:align>left</wp:align>
            </wp:positionH>
            <wp:positionV relativeFrom="paragraph">
              <wp:posOffset>67945</wp:posOffset>
            </wp:positionV>
            <wp:extent cx="2563495" cy="2786380"/>
            <wp:effectExtent l="2858" t="0" r="0" b="0"/>
            <wp:wrapTight wrapText="bothSides">
              <wp:wrapPolygon edited="0">
                <wp:start x="24" y="21622"/>
                <wp:lineTo x="21373" y="21622"/>
                <wp:lineTo x="21373" y="209"/>
                <wp:lineTo x="24" y="209"/>
                <wp:lineTo x="24" y="21622"/>
              </wp:wrapPolygon>
            </wp:wrapTight>
            <wp:docPr id="5" name="Imagen 5" descr="C:\Users\pc\Downloads\20221001_131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20221001_1314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63495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3FE0" w:rsidRPr="00E04632" w:rsidRDefault="00693FE0" w:rsidP="002D5B1B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</w:rPr>
      </w:pPr>
      <w:r>
        <w:rPr>
          <w:rFonts w:cstheme="minorHAnsi"/>
          <w:b/>
          <w:noProof/>
          <w:sz w:val="28"/>
          <w:szCs w:val="28"/>
          <w:lang w:eastAsia="es-CL"/>
        </w:rPr>
        <w:drawing>
          <wp:anchor distT="0" distB="0" distL="114300" distR="114300" simplePos="0" relativeHeight="251667456" behindDoc="1" locked="0" layoutInCell="1" allowOverlap="1" wp14:anchorId="5D2F41BB" wp14:editId="78F99319">
            <wp:simplePos x="0" y="0"/>
            <wp:positionH relativeFrom="column">
              <wp:posOffset>3529330</wp:posOffset>
            </wp:positionH>
            <wp:positionV relativeFrom="paragraph">
              <wp:posOffset>3185795</wp:posOffset>
            </wp:positionV>
            <wp:extent cx="2667635" cy="1789430"/>
            <wp:effectExtent l="953" t="0" r="317" b="318"/>
            <wp:wrapTight wrapText="bothSides">
              <wp:wrapPolygon edited="0">
                <wp:start x="8" y="21612"/>
                <wp:lineTo x="21448" y="21612"/>
                <wp:lineTo x="21448" y="226"/>
                <wp:lineTo x="8" y="226"/>
                <wp:lineTo x="8" y="21612"/>
              </wp:wrapPolygon>
            </wp:wrapTight>
            <wp:docPr id="8" name="Imagen 8" descr="C:\Users\pc\Downloads\20221001_12142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20221001_121428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67635" cy="178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b/>
          <w:noProof/>
          <w:sz w:val="28"/>
          <w:szCs w:val="28"/>
          <w:lang w:eastAsia="es-CL"/>
        </w:rPr>
        <w:drawing>
          <wp:anchor distT="0" distB="0" distL="114300" distR="114300" simplePos="0" relativeHeight="251665408" behindDoc="1" locked="0" layoutInCell="1" allowOverlap="1" wp14:anchorId="154B7C39" wp14:editId="0BE95FFE">
            <wp:simplePos x="0" y="0"/>
            <wp:positionH relativeFrom="column">
              <wp:posOffset>1721485</wp:posOffset>
            </wp:positionH>
            <wp:positionV relativeFrom="paragraph">
              <wp:posOffset>3307715</wp:posOffset>
            </wp:positionV>
            <wp:extent cx="2724150" cy="1565275"/>
            <wp:effectExtent l="7937" t="0" r="7938" b="7937"/>
            <wp:wrapTight wrapText="bothSides">
              <wp:wrapPolygon edited="0">
                <wp:start x="63" y="21710"/>
                <wp:lineTo x="21512" y="21710"/>
                <wp:lineTo x="21512" y="153"/>
                <wp:lineTo x="63" y="153"/>
                <wp:lineTo x="63" y="21710"/>
              </wp:wrapPolygon>
            </wp:wrapTight>
            <wp:docPr id="7" name="Imagen 7" descr="C:\Users\pc\Downloads\20221001_115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20221001_11555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24150" cy="15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b/>
          <w:noProof/>
          <w:sz w:val="28"/>
          <w:szCs w:val="28"/>
          <w:lang w:eastAsia="es-CL"/>
        </w:rPr>
        <w:drawing>
          <wp:anchor distT="0" distB="0" distL="114300" distR="114300" simplePos="0" relativeHeight="251663360" behindDoc="1" locked="0" layoutInCell="1" allowOverlap="1" wp14:anchorId="6536E0F0" wp14:editId="05603E25">
            <wp:simplePos x="0" y="0"/>
            <wp:positionH relativeFrom="margin">
              <wp:align>left</wp:align>
            </wp:positionH>
            <wp:positionV relativeFrom="paragraph">
              <wp:posOffset>2728595</wp:posOffset>
            </wp:positionV>
            <wp:extent cx="2057400" cy="2838450"/>
            <wp:effectExtent l="0" t="0" r="0" b="0"/>
            <wp:wrapTight wrapText="bothSides">
              <wp:wrapPolygon edited="0">
                <wp:start x="0" y="0"/>
                <wp:lineTo x="0" y="21455"/>
                <wp:lineTo x="21400" y="21455"/>
                <wp:lineTo x="21400" y="0"/>
                <wp:lineTo x="0" y="0"/>
              </wp:wrapPolygon>
            </wp:wrapTight>
            <wp:docPr id="6" name="Imagen 6" descr="C:\Users\pc\Downloads\IMG-7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ownloads\IMG-77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4632" w:rsidRPr="0047310F" w:rsidRDefault="00E04632" w:rsidP="002D5B1B">
      <w:pPr>
        <w:tabs>
          <w:tab w:val="left" w:pos="720"/>
        </w:tabs>
        <w:autoSpaceDE w:val="0"/>
        <w:autoSpaceDN w:val="0"/>
        <w:adjustRightInd w:val="0"/>
        <w:spacing w:after="120" w:line="240" w:lineRule="auto"/>
        <w:jc w:val="both"/>
        <w:rPr>
          <w:rFonts w:eastAsia="Calibri" w:cstheme="minorHAnsi"/>
          <w:lang w:val="es-MX"/>
        </w:rPr>
      </w:pPr>
    </w:p>
    <w:p w:rsidR="0047310F" w:rsidRDefault="0047310F" w:rsidP="00E56415">
      <w:pPr>
        <w:jc w:val="both"/>
        <w:rPr>
          <w:lang w:val="es-MX"/>
        </w:rPr>
      </w:pPr>
    </w:p>
    <w:p w:rsidR="00C70E83" w:rsidRDefault="00C70E83" w:rsidP="00E56415">
      <w:pPr>
        <w:jc w:val="both"/>
        <w:rPr>
          <w:lang w:val="es-MX"/>
        </w:rPr>
      </w:pPr>
    </w:p>
    <w:p w:rsidR="00C70E83" w:rsidRDefault="00C70E83" w:rsidP="00C70E83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>ACTIVIDAD CONVERSATORIO:</w:t>
      </w:r>
    </w:p>
    <w:p w:rsidR="00C70E83" w:rsidRDefault="00C70E83" w:rsidP="00C70E83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lastRenderedPageBreak/>
        <w:t xml:space="preserve">HABLEMOS CÓMO NOS VINCULAMOS AFECTIVAMENTE </w:t>
      </w:r>
      <w:r w:rsidRPr="00B94F68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 </w:t>
      </w:r>
    </w:p>
    <w:p w:rsidR="00C70E83" w:rsidRDefault="00C70E83" w:rsidP="00C70E83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>PROGRAMA ABRIENDO CAMINOS 21</w:t>
      </w:r>
    </w:p>
    <w:p w:rsidR="00C70E83" w:rsidRDefault="00980443" w:rsidP="00C70E83">
      <w:pPr>
        <w:jc w:val="both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noProof/>
          <w:color w:val="202124"/>
          <w:sz w:val="28"/>
          <w:szCs w:val="28"/>
          <w:shd w:val="clear" w:color="auto" w:fill="FFFFFF"/>
          <w:lang w:eastAsia="es-CL"/>
        </w:rPr>
        <w:drawing>
          <wp:anchor distT="0" distB="0" distL="114300" distR="114300" simplePos="0" relativeHeight="251675648" behindDoc="1" locked="0" layoutInCell="1" allowOverlap="1" wp14:anchorId="7DFC07D0" wp14:editId="48C4ABAD">
            <wp:simplePos x="0" y="0"/>
            <wp:positionH relativeFrom="column">
              <wp:posOffset>2653665</wp:posOffset>
            </wp:positionH>
            <wp:positionV relativeFrom="paragraph">
              <wp:posOffset>2554605</wp:posOffset>
            </wp:positionV>
            <wp:extent cx="3048000" cy="3057525"/>
            <wp:effectExtent l="0" t="0" r="0" b="9525"/>
            <wp:wrapTight wrapText="bothSides">
              <wp:wrapPolygon edited="0">
                <wp:start x="0" y="0"/>
                <wp:lineTo x="0" y="21533"/>
                <wp:lineTo x="21465" y="21533"/>
                <wp:lineTo x="21465" y="0"/>
                <wp:lineTo x="0" y="0"/>
              </wp:wrapPolygon>
            </wp:wrapTight>
            <wp:docPr id="12" name="Imagen 12" descr="C:\Users\pc\Downloads\IMG-20221206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ownloads\IMG-20221206-WA00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E83">
        <w:rPr>
          <w:rFonts w:cstheme="minorHAnsi"/>
          <w:b/>
          <w:noProof/>
          <w:color w:val="202124"/>
          <w:sz w:val="28"/>
          <w:szCs w:val="28"/>
          <w:shd w:val="clear" w:color="auto" w:fill="FFFFFF"/>
          <w:lang w:eastAsia="es-CL"/>
        </w:rPr>
        <w:drawing>
          <wp:anchor distT="0" distB="0" distL="114300" distR="114300" simplePos="0" relativeHeight="251671552" behindDoc="1" locked="0" layoutInCell="1" allowOverlap="1" wp14:anchorId="79CD14D5" wp14:editId="4BA51B6D">
            <wp:simplePos x="0" y="0"/>
            <wp:positionH relativeFrom="column">
              <wp:posOffset>2672715</wp:posOffset>
            </wp:positionH>
            <wp:positionV relativeFrom="paragraph">
              <wp:posOffset>259080</wp:posOffset>
            </wp:positionV>
            <wp:extent cx="2819400" cy="2148840"/>
            <wp:effectExtent l="0" t="0" r="0" b="3810"/>
            <wp:wrapTight wrapText="bothSides">
              <wp:wrapPolygon edited="0">
                <wp:start x="0" y="0"/>
                <wp:lineTo x="0" y="21447"/>
                <wp:lineTo x="21454" y="21447"/>
                <wp:lineTo x="21454" y="0"/>
                <wp:lineTo x="0" y="0"/>
              </wp:wrapPolygon>
            </wp:wrapTight>
            <wp:docPr id="10" name="Imagen 10" descr="C:\Users\pc\Downloads\IMG-20221206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IMG-20221206-WA004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E83">
        <w:rPr>
          <w:rFonts w:cstheme="minorHAnsi"/>
          <w:b/>
          <w:noProof/>
          <w:color w:val="202124"/>
          <w:sz w:val="28"/>
          <w:szCs w:val="28"/>
          <w:shd w:val="clear" w:color="auto" w:fill="FFFFFF"/>
          <w:lang w:eastAsia="es-CL"/>
        </w:rPr>
        <w:drawing>
          <wp:anchor distT="0" distB="0" distL="114300" distR="114300" simplePos="0" relativeHeight="251669504" behindDoc="1" locked="0" layoutInCell="1" allowOverlap="1" wp14:anchorId="5482A12F" wp14:editId="326E6789">
            <wp:simplePos x="0" y="0"/>
            <wp:positionH relativeFrom="column">
              <wp:posOffset>-346710</wp:posOffset>
            </wp:positionH>
            <wp:positionV relativeFrom="paragraph">
              <wp:posOffset>240030</wp:posOffset>
            </wp:positionV>
            <wp:extent cx="2609850" cy="2076450"/>
            <wp:effectExtent l="0" t="0" r="0" b="0"/>
            <wp:wrapTight wrapText="bothSides">
              <wp:wrapPolygon edited="0">
                <wp:start x="0" y="0"/>
                <wp:lineTo x="0" y="21402"/>
                <wp:lineTo x="21442" y="21402"/>
                <wp:lineTo x="21442" y="0"/>
                <wp:lineTo x="0" y="0"/>
              </wp:wrapPolygon>
            </wp:wrapTight>
            <wp:docPr id="9" name="Imagen 9" descr="C:\Users\pc\Downloads\IMG-20221206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G-20221206-WA00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E83">
        <w:rPr>
          <w:rFonts w:cstheme="minorHAnsi"/>
          <w:b/>
          <w:color w:val="202124"/>
          <w:sz w:val="28"/>
          <w:szCs w:val="28"/>
          <w:shd w:val="clear" w:color="auto" w:fill="FFFFFF"/>
        </w:rPr>
        <w:t>FECHA: 13 DE NOVIEMBRE 2022</w:t>
      </w:r>
    </w:p>
    <w:p w:rsidR="00C70E83" w:rsidRPr="0047310F" w:rsidRDefault="00980443" w:rsidP="00C70E83">
      <w:pPr>
        <w:jc w:val="both"/>
        <w:rPr>
          <w:lang w:val="es-MX"/>
        </w:rPr>
      </w:pPr>
      <w:r>
        <w:rPr>
          <w:rFonts w:cstheme="minorHAnsi"/>
          <w:b/>
          <w:noProof/>
          <w:color w:val="202124"/>
          <w:sz w:val="28"/>
          <w:szCs w:val="28"/>
          <w:shd w:val="clear" w:color="auto" w:fill="FFFFFF"/>
          <w:lang w:eastAsia="es-CL"/>
        </w:rPr>
        <w:drawing>
          <wp:anchor distT="0" distB="0" distL="114300" distR="114300" simplePos="0" relativeHeight="251673600" behindDoc="1" locked="0" layoutInCell="1" allowOverlap="1" wp14:anchorId="0E64C2C2" wp14:editId="4A9051A3">
            <wp:simplePos x="0" y="0"/>
            <wp:positionH relativeFrom="column">
              <wp:posOffset>-333375</wp:posOffset>
            </wp:positionH>
            <wp:positionV relativeFrom="paragraph">
              <wp:posOffset>2132330</wp:posOffset>
            </wp:positionV>
            <wp:extent cx="2886075" cy="3049905"/>
            <wp:effectExtent l="0" t="0" r="9525" b="0"/>
            <wp:wrapTight wrapText="bothSides">
              <wp:wrapPolygon edited="0">
                <wp:start x="0" y="0"/>
                <wp:lineTo x="0" y="21452"/>
                <wp:lineTo x="21529" y="21452"/>
                <wp:lineTo x="21529" y="0"/>
                <wp:lineTo x="0" y="0"/>
              </wp:wrapPolygon>
            </wp:wrapTight>
            <wp:docPr id="11" name="Imagen 11" descr="C:\Users\pc\Downloads\IMG-20221206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IMG-20221206-WA004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04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70E83" w:rsidRPr="0047310F">
      <w:headerReference w:type="default" r:id="rId17"/>
      <w:footerReference w:type="default" r:id="rId1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107E1" w:rsidRDefault="006107E1" w:rsidP="00934238">
      <w:pPr>
        <w:spacing w:after="0" w:line="240" w:lineRule="auto"/>
      </w:pPr>
      <w:r>
        <w:separator/>
      </w:r>
    </w:p>
  </w:endnote>
  <w:endnote w:type="continuationSeparator" w:id="0">
    <w:p w:rsidR="006107E1" w:rsidRDefault="006107E1" w:rsidP="009342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4238" w:rsidRPr="00934238" w:rsidRDefault="00934238" w:rsidP="00934238">
    <w:pPr>
      <w:pStyle w:val="Piedepgina"/>
      <w:jc w:val="center"/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</w:pPr>
    <w:r w:rsidRPr="00934238"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CORPORACION DE EDUCACIÓN Y PROMOCIÓN SOCIAL  KAIRÓS</w:t>
    </w:r>
  </w:p>
  <w:p w:rsidR="00934238" w:rsidRPr="00934238" w:rsidRDefault="00934238" w:rsidP="00934238">
    <w:pPr>
      <w:pStyle w:val="Piedepgina"/>
      <w:jc w:val="center"/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</w:pPr>
    <w:r w:rsidRPr="00934238"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J. M. INFANTE 4835 COMUNA DE RENCA</w:t>
    </w:r>
  </w:p>
  <w:p w:rsidR="00934238" w:rsidRPr="002B503E" w:rsidRDefault="00934238" w:rsidP="00934238">
    <w:pPr>
      <w:pStyle w:val="Piedepgina"/>
      <w:jc w:val="center"/>
      <w:rPr>
        <w:rFonts w:ascii="Calibri" w:hAnsi="Calibri"/>
      </w:rPr>
    </w:pPr>
    <w:r w:rsidRPr="00934238"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FONO: 22 642 5044 E-MAIL: kairos@kairosorg.cl</w:t>
    </w:r>
  </w:p>
  <w:p w:rsidR="00934238" w:rsidRDefault="00934238" w:rsidP="00934238">
    <w:pPr>
      <w:pStyle w:val="Piedepgina"/>
      <w:jc w:val="center"/>
    </w:pPr>
  </w:p>
  <w:p w:rsidR="00934238" w:rsidRDefault="0093423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107E1" w:rsidRDefault="006107E1" w:rsidP="00934238">
      <w:pPr>
        <w:spacing w:after="0" w:line="240" w:lineRule="auto"/>
      </w:pPr>
      <w:r>
        <w:separator/>
      </w:r>
    </w:p>
  </w:footnote>
  <w:footnote w:type="continuationSeparator" w:id="0">
    <w:p w:rsidR="006107E1" w:rsidRDefault="006107E1" w:rsidP="009342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4238" w:rsidRDefault="00934238">
    <w:pPr>
      <w:pStyle w:val="Encabezado"/>
    </w:pPr>
    <w:r>
      <w:rPr>
        <w:noProof/>
        <w:lang w:eastAsia="es-CL"/>
      </w:rPr>
      <w:drawing>
        <wp:anchor distT="0" distB="0" distL="114300" distR="114300" simplePos="0" relativeHeight="251661312" behindDoc="0" locked="0" layoutInCell="1" allowOverlap="1" wp14:anchorId="0C729677" wp14:editId="23030AE7">
          <wp:simplePos x="0" y="0"/>
          <wp:positionH relativeFrom="column">
            <wp:posOffset>4758690</wp:posOffset>
          </wp:positionH>
          <wp:positionV relativeFrom="paragraph">
            <wp:posOffset>-316230</wp:posOffset>
          </wp:positionV>
          <wp:extent cx="1129665" cy="633730"/>
          <wp:effectExtent l="0" t="0" r="0" b="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29665" cy="6337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CL"/>
      </w:rPr>
      <w:drawing>
        <wp:anchor distT="0" distB="0" distL="114300" distR="114300" simplePos="0" relativeHeight="251659264" behindDoc="0" locked="0" layoutInCell="1" allowOverlap="1" wp14:anchorId="01E20CB6" wp14:editId="580E5212">
          <wp:simplePos x="0" y="0"/>
          <wp:positionH relativeFrom="margin">
            <wp:align>left</wp:align>
          </wp:positionH>
          <wp:positionV relativeFrom="paragraph">
            <wp:posOffset>-143510</wp:posOffset>
          </wp:positionV>
          <wp:extent cx="1466850" cy="590550"/>
          <wp:effectExtent l="0" t="0" r="0" b="0"/>
          <wp:wrapNone/>
          <wp:docPr id="3" name="1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1 Imagen"/>
                  <pic:cNvPicPr>
                    <a:picLocks noChangeAspect="1" noChangeArrowheads="1"/>
                  </pic:cNvPicPr>
                </pic:nvPicPr>
                <pic:blipFill>
                  <a:blip r:embed="rId2" cstate="print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66850" cy="5905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:rsidR="00934238" w:rsidRDefault="00934238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337EB6"/>
    <w:multiLevelType w:val="hybridMultilevel"/>
    <w:tmpl w:val="0C8CA3B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690507"/>
    <w:multiLevelType w:val="multilevel"/>
    <w:tmpl w:val="0EC26D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672285C"/>
    <w:multiLevelType w:val="multilevel"/>
    <w:tmpl w:val="FD16F1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0251373"/>
    <w:multiLevelType w:val="hybridMultilevel"/>
    <w:tmpl w:val="CE5669C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2240"/>
    <w:rsid w:val="002D5B1B"/>
    <w:rsid w:val="0043612F"/>
    <w:rsid w:val="0047310F"/>
    <w:rsid w:val="005650CD"/>
    <w:rsid w:val="006107E1"/>
    <w:rsid w:val="00693FE0"/>
    <w:rsid w:val="007E20F4"/>
    <w:rsid w:val="00934238"/>
    <w:rsid w:val="00966F17"/>
    <w:rsid w:val="00980443"/>
    <w:rsid w:val="009A6AB5"/>
    <w:rsid w:val="00A54BFA"/>
    <w:rsid w:val="00B20FFB"/>
    <w:rsid w:val="00B32634"/>
    <w:rsid w:val="00B7735F"/>
    <w:rsid w:val="00C212A7"/>
    <w:rsid w:val="00C70E83"/>
    <w:rsid w:val="00C87E61"/>
    <w:rsid w:val="00D85656"/>
    <w:rsid w:val="00E02240"/>
    <w:rsid w:val="00E04632"/>
    <w:rsid w:val="00E0541A"/>
    <w:rsid w:val="00E37D25"/>
    <w:rsid w:val="00E56415"/>
    <w:rsid w:val="00F374B1"/>
    <w:rsid w:val="00F6028A"/>
    <w:rsid w:val="00FC50E9"/>
    <w:rsid w:val="00FE50B5"/>
    <w:rsid w:val="00FF7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1961665-BA30-4631-A538-ADF3930EFC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E022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L"/>
    </w:rPr>
  </w:style>
  <w:style w:type="paragraph" w:styleId="Prrafodelista">
    <w:name w:val="List Paragraph"/>
    <w:basedOn w:val="Normal"/>
    <w:uiPriority w:val="34"/>
    <w:qFormat/>
    <w:rsid w:val="00E56415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9342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34238"/>
  </w:style>
  <w:style w:type="paragraph" w:styleId="Piedepgina">
    <w:name w:val="footer"/>
    <w:basedOn w:val="Normal"/>
    <w:link w:val="PiedepginaCar"/>
    <w:uiPriority w:val="99"/>
    <w:unhideWhenUsed/>
    <w:rsid w:val="009342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342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40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4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5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jpeg"/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47779D-B767-4442-B00B-D4E9DD8C82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1017</Words>
  <Characters>5598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Cuenta Microsoft</cp:lastModifiedBy>
  <cp:revision>2</cp:revision>
  <dcterms:created xsi:type="dcterms:W3CDTF">2022-12-23T18:10:00Z</dcterms:created>
  <dcterms:modified xsi:type="dcterms:W3CDTF">2022-12-23T18:10:00Z</dcterms:modified>
</cp:coreProperties>
</file>